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4E" w:rsidRDefault="00D407B5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ДЛЯ ЗУПИНКИ НОСОВОЇ КРОВОТЕЧІ </w:t>
      </w:r>
    </w:p>
    <w:p w:rsidR="00DE353B" w:rsidRDefault="000E17A8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 з центральним</w:t>
      </w:r>
      <w:r w:rsidR="00DE353B">
        <w:rPr>
          <w:b/>
          <w:sz w:val="20"/>
          <w:szCs w:val="20"/>
          <w:lang w:val="uk-UA"/>
        </w:rPr>
        <w:t xml:space="preserve"> балоном)</w:t>
      </w:r>
    </w:p>
    <w:p w:rsidR="00DF3710" w:rsidRDefault="00DF3710" w:rsidP="00DF3710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використовується  в отоларингології , в ургентній </w:t>
      </w:r>
      <w:r w:rsidR="00B72405">
        <w:rPr>
          <w:b/>
          <w:sz w:val="20"/>
          <w:szCs w:val="20"/>
          <w:lang w:val="uk-UA"/>
        </w:rPr>
        <w:t>хірургії, в приймальних відділеннях</w:t>
      </w:r>
      <w:r>
        <w:rPr>
          <w:b/>
          <w:sz w:val="20"/>
          <w:szCs w:val="20"/>
          <w:lang w:val="uk-UA"/>
        </w:rPr>
        <w:t xml:space="preserve"> лікарень, в бригадах швидкої допомоги для зупинки носової кровотечі</w:t>
      </w:r>
      <w:r w:rsidR="00276EBB">
        <w:rPr>
          <w:b/>
          <w:sz w:val="20"/>
          <w:szCs w:val="20"/>
          <w:lang w:val="uk-UA"/>
        </w:rPr>
        <w:t xml:space="preserve">. </w:t>
      </w:r>
      <w:r>
        <w:rPr>
          <w:b/>
          <w:sz w:val="20"/>
          <w:szCs w:val="20"/>
          <w:lang w:val="uk-UA"/>
        </w:rPr>
        <w:t>Даний катетер рекомендовано використовувати при кровотечах у передніх та середніх  відділах носової порожнини.</w:t>
      </w:r>
    </w:p>
    <w:p w:rsidR="00D3054E" w:rsidRDefault="00D3054E" w:rsidP="00D305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</w:p>
    <w:p w:rsidR="00D3054E" w:rsidRDefault="006D3E9C" w:rsidP="00D3054E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DE353B">
        <w:rPr>
          <w:sz w:val="20"/>
          <w:szCs w:val="20"/>
          <w:lang w:val="uk-UA"/>
        </w:rPr>
        <w:t xml:space="preserve">олімерна </w:t>
      </w:r>
      <w:r w:rsidR="002B778B">
        <w:rPr>
          <w:sz w:val="20"/>
          <w:szCs w:val="20"/>
          <w:lang w:val="uk-UA"/>
        </w:rPr>
        <w:t>прозора</w:t>
      </w:r>
      <w:r w:rsidR="00B52475">
        <w:rPr>
          <w:sz w:val="20"/>
          <w:szCs w:val="20"/>
          <w:lang w:val="uk-UA"/>
        </w:rPr>
        <w:t xml:space="preserve"> </w:t>
      </w:r>
      <w:r w:rsidR="001D4FAF">
        <w:rPr>
          <w:sz w:val="20"/>
          <w:szCs w:val="20"/>
          <w:lang w:val="uk-UA"/>
        </w:rPr>
        <w:t xml:space="preserve"> </w:t>
      </w:r>
      <w:r w:rsidR="001A75E4">
        <w:rPr>
          <w:sz w:val="20"/>
          <w:szCs w:val="20"/>
          <w:lang w:val="uk-UA"/>
        </w:rPr>
        <w:t xml:space="preserve"> т</w:t>
      </w:r>
      <w:r w:rsidR="001D4FAF">
        <w:rPr>
          <w:sz w:val="20"/>
          <w:szCs w:val="20"/>
          <w:lang w:val="uk-UA"/>
        </w:rPr>
        <w:t>рубка 10</w:t>
      </w:r>
      <w:r w:rsidR="00DE353B">
        <w:rPr>
          <w:sz w:val="20"/>
          <w:szCs w:val="20"/>
          <w:lang w:val="uk-UA"/>
        </w:rPr>
        <w:t>0 мм</w:t>
      </w:r>
    </w:p>
    <w:p w:rsidR="00BC6F45" w:rsidRPr="008B7126" w:rsidRDefault="00BC6F45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надувна манжета – балон </w:t>
      </w:r>
      <w:r w:rsidR="0016510B">
        <w:rPr>
          <w:sz w:val="20"/>
          <w:szCs w:val="20"/>
          <w:lang w:val="uk-UA"/>
        </w:rPr>
        <w:t xml:space="preserve">катетера </w:t>
      </w:r>
      <w:r w:rsidR="001D4FAF">
        <w:rPr>
          <w:sz w:val="20"/>
          <w:szCs w:val="20"/>
          <w:lang w:val="uk-UA"/>
        </w:rPr>
        <w:t>об’ємом 3</w:t>
      </w:r>
      <w:r w:rsidR="0055389F">
        <w:rPr>
          <w:sz w:val="20"/>
          <w:szCs w:val="20"/>
          <w:lang w:val="uk-UA"/>
        </w:rPr>
        <w:t>0 см</w:t>
      </w:r>
      <w:r w:rsidR="0055389F">
        <w:rPr>
          <w:sz w:val="20"/>
          <w:szCs w:val="20"/>
          <w:vertAlign w:val="superscript"/>
          <w:lang w:val="uk-UA"/>
        </w:rPr>
        <w:t>3</w:t>
      </w:r>
      <w:r w:rsidR="0055389F">
        <w:rPr>
          <w:sz w:val="20"/>
          <w:szCs w:val="20"/>
          <w:lang w:val="uk-UA"/>
        </w:rPr>
        <w:t xml:space="preserve"> </w:t>
      </w:r>
    </w:p>
    <w:p w:rsidR="00BC6F45" w:rsidRDefault="00BC6F45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спеціально оброблений відкритий </w:t>
      </w:r>
      <w:proofErr w:type="spellStart"/>
      <w:r w:rsidR="00AA25FA">
        <w:rPr>
          <w:sz w:val="20"/>
          <w:szCs w:val="20"/>
          <w:lang w:val="uk-UA"/>
        </w:rPr>
        <w:t>атравматичний</w:t>
      </w:r>
      <w:proofErr w:type="spellEnd"/>
      <w:r w:rsidR="00AA25F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дистальний кінець</w:t>
      </w:r>
    </w:p>
    <w:p w:rsidR="00BC6F45" w:rsidRDefault="00BC6F45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канюля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контрольним </w:t>
      </w:r>
      <w:r w:rsidR="00292530">
        <w:rPr>
          <w:sz w:val="20"/>
          <w:szCs w:val="20"/>
          <w:lang w:val="uk-UA"/>
        </w:rPr>
        <w:t>клапаном</w:t>
      </w:r>
      <w:r>
        <w:rPr>
          <w:sz w:val="20"/>
          <w:szCs w:val="20"/>
          <w:lang w:val="uk-UA"/>
        </w:rPr>
        <w:t xml:space="preserve"> на проксимальному кінці каналу для </w:t>
      </w:r>
      <w:r w:rsidR="00AA25FA">
        <w:rPr>
          <w:sz w:val="20"/>
          <w:szCs w:val="20"/>
          <w:lang w:val="uk-UA"/>
        </w:rPr>
        <w:t>роздуву</w:t>
      </w:r>
      <w:r>
        <w:rPr>
          <w:sz w:val="20"/>
          <w:szCs w:val="20"/>
          <w:lang w:val="uk-UA"/>
        </w:rPr>
        <w:t xml:space="preserve">  балона</w:t>
      </w:r>
    </w:p>
    <w:p w:rsidR="00D3054E" w:rsidRPr="00633948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</w:p>
    <w:p w:rsidR="00D3054E" w:rsidRPr="00633948" w:rsidRDefault="00D3054E" w:rsidP="00D305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1C6873" w:rsidRDefault="001C6873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– </w:t>
      </w:r>
      <w:r w:rsidR="001C6873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D3054E" w:rsidRPr="00633948" w:rsidRDefault="00D3054E" w:rsidP="00D3054E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УМОВИ ЗБЕРІГАННЯ. </w:t>
      </w:r>
      <w:r w:rsidRPr="00633948">
        <w:rPr>
          <w:rFonts w:cstheme="minorHAnsi"/>
          <w:sz w:val="20"/>
          <w:szCs w:val="20"/>
          <w:lang w:val="uk-UA"/>
        </w:rPr>
        <w:t xml:space="preserve">Зберігати за температури від  5 до </w:t>
      </w:r>
      <w:r w:rsidR="00885804">
        <w:rPr>
          <w:rFonts w:cstheme="minorHAnsi"/>
          <w:sz w:val="20"/>
          <w:szCs w:val="20"/>
          <w:lang w:val="uk-UA"/>
        </w:rPr>
        <w:t xml:space="preserve">    </w:t>
      </w:r>
      <w:r w:rsidRPr="00633948">
        <w:rPr>
          <w:rFonts w:cstheme="minorHAnsi"/>
          <w:sz w:val="20"/>
          <w:szCs w:val="20"/>
          <w:lang w:val="uk-UA"/>
        </w:rPr>
        <w:t xml:space="preserve">35 </w:t>
      </w:r>
      <w:proofErr w:type="spellStart"/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</w:p>
    <w:p w:rsidR="003739CA" w:rsidRPr="00633948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</w:p>
    <w:p w:rsidR="003739CA" w:rsidRPr="00633948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</w:p>
    <w:p w:rsidR="003739CA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</w:p>
    <w:p w:rsidR="003739CA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очистити носову порожнину</w:t>
      </w:r>
    </w:p>
    <w:p w:rsidR="003739CA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</w:t>
      </w:r>
      <w:r w:rsidR="00D97ADC">
        <w:rPr>
          <w:sz w:val="20"/>
          <w:szCs w:val="20"/>
          <w:lang w:val="uk-UA"/>
        </w:rPr>
        <w:t xml:space="preserve">робити  носову порожнину </w:t>
      </w:r>
      <w:proofErr w:type="spellStart"/>
      <w:r w:rsidR="00562806">
        <w:rPr>
          <w:sz w:val="20"/>
          <w:szCs w:val="20"/>
          <w:lang w:val="uk-UA"/>
        </w:rPr>
        <w:t>судино</w:t>
      </w:r>
      <w:r w:rsidR="00386F17">
        <w:rPr>
          <w:sz w:val="20"/>
          <w:szCs w:val="20"/>
          <w:lang w:val="uk-UA"/>
        </w:rPr>
        <w:t>звужуючим</w:t>
      </w:r>
      <w:proofErr w:type="spellEnd"/>
      <w:r>
        <w:rPr>
          <w:sz w:val="20"/>
          <w:szCs w:val="20"/>
          <w:lang w:val="uk-UA"/>
        </w:rPr>
        <w:t xml:space="preserve"> розчином </w:t>
      </w:r>
    </w:p>
    <w:p w:rsidR="003739CA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оросити </w:t>
      </w:r>
      <w:r w:rsidR="002A2568">
        <w:rPr>
          <w:sz w:val="20"/>
          <w:szCs w:val="20"/>
          <w:lang w:val="uk-UA"/>
        </w:rPr>
        <w:t xml:space="preserve">знеболюючим розчином </w:t>
      </w:r>
    </w:p>
    <w:p w:rsidR="002A2568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A2568">
        <w:rPr>
          <w:sz w:val="20"/>
          <w:szCs w:val="20"/>
          <w:lang w:val="uk-UA"/>
        </w:rPr>
        <w:t>ввест</w:t>
      </w:r>
      <w:r w:rsidR="002A2568">
        <w:rPr>
          <w:sz w:val="20"/>
          <w:szCs w:val="20"/>
          <w:lang w:val="uk-UA"/>
        </w:rPr>
        <w:t>и катер в загально носовий хід</w:t>
      </w:r>
    </w:p>
    <w:p w:rsidR="003739CA" w:rsidRPr="002A2568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A2568">
        <w:rPr>
          <w:sz w:val="20"/>
          <w:szCs w:val="20"/>
          <w:lang w:val="uk-UA"/>
        </w:rPr>
        <w:t xml:space="preserve">робочий кінець катетера потрібно спрямувати у бік зовнішнього кута ока з відповідного боку </w:t>
      </w:r>
    </w:p>
    <w:p w:rsidR="003739CA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C16A8C">
        <w:rPr>
          <w:sz w:val="20"/>
          <w:szCs w:val="20"/>
          <w:lang w:val="uk-UA"/>
        </w:rPr>
        <w:t>притримуючи введений катетер роздути</w:t>
      </w:r>
      <w:r>
        <w:rPr>
          <w:sz w:val="20"/>
          <w:szCs w:val="20"/>
          <w:lang w:val="uk-UA"/>
        </w:rPr>
        <w:t xml:space="preserve"> </w:t>
      </w:r>
      <w:r w:rsidRPr="00C16A8C">
        <w:rPr>
          <w:sz w:val="20"/>
          <w:szCs w:val="20"/>
          <w:lang w:val="uk-UA"/>
        </w:rPr>
        <w:t xml:space="preserve">балон </w:t>
      </w:r>
      <w:r w:rsidR="00847F8F">
        <w:rPr>
          <w:sz w:val="20"/>
          <w:szCs w:val="20"/>
          <w:lang w:val="uk-UA"/>
        </w:rPr>
        <w:t>в носові</w:t>
      </w:r>
      <w:r w:rsidR="0088033E">
        <w:rPr>
          <w:sz w:val="20"/>
          <w:szCs w:val="20"/>
          <w:lang w:val="uk-UA"/>
        </w:rPr>
        <w:t>й</w:t>
      </w:r>
      <w:bookmarkStart w:id="0" w:name="_GoBack"/>
      <w:bookmarkEnd w:id="0"/>
      <w:r w:rsidR="00847F8F">
        <w:rPr>
          <w:sz w:val="20"/>
          <w:szCs w:val="20"/>
          <w:lang w:val="uk-UA"/>
        </w:rPr>
        <w:t xml:space="preserve"> порожнині </w:t>
      </w:r>
      <w:r w:rsidRPr="00C16A8C">
        <w:rPr>
          <w:sz w:val="20"/>
          <w:szCs w:val="20"/>
          <w:lang w:val="uk-UA"/>
        </w:rPr>
        <w:t xml:space="preserve">до необхідного об’єму </w:t>
      </w:r>
      <w:r>
        <w:rPr>
          <w:sz w:val="20"/>
          <w:szCs w:val="20"/>
          <w:lang w:val="uk-UA"/>
        </w:rPr>
        <w:t xml:space="preserve">і фіксації катетера </w:t>
      </w:r>
    </w:p>
    <w:p w:rsidR="003739CA" w:rsidRDefault="003739CA" w:rsidP="003739C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C16A8C">
        <w:rPr>
          <w:sz w:val="20"/>
          <w:szCs w:val="20"/>
          <w:lang w:val="uk-UA"/>
        </w:rPr>
        <w:t xml:space="preserve">при необхідності, </w:t>
      </w:r>
      <w:r w:rsidR="00361945" w:rsidRPr="00C16A8C">
        <w:rPr>
          <w:sz w:val="20"/>
          <w:szCs w:val="20"/>
          <w:lang w:val="uk-UA"/>
        </w:rPr>
        <w:t>дозволяє</w:t>
      </w:r>
      <w:r w:rsidR="00361945">
        <w:rPr>
          <w:sz w:val="20"/>
          <w:szCs w:val="20"/>
          <w:lang w:val="uk-UA"/>
        </w:rPr>
        <w:t>ться</w:t>
      </w:r>
      <w:r w:rsidRPr="00C16A8C">
        <w:rPr>
          <w:sz w:val="20"/>
          <w:szCs w:val="20"/>
          <w:lang w:val="uk-UA"/>
        </w:rPr>
        <w:t xml:space="preserve"> використовувати </w:t>
      </w:r>
      <w:r>
        <w:rPr>
          <w:sz w:val="20"/>
          <w:szCs w:val="20"/>
          <w:lang w:val="uk-UA"/>
        </w:rPr>
        <w:t xml:space="preserve">тампони </w:t>
      </w:r>
      <w:r w:rsidR="00ED6910">
        <w:rPr>
          <w:sz w:val="20"/>
          <w:szCs w:val="20"/>
          <w:lang w:val="uk-UA"/>
        </w:rPr>
        <w:t xml:space="preserve">« </w:t>
      </w:r>
      <w:proofErr w:type="spellStart"/>
      <w:r w:rsidR="00ED6910">
        <w:rPr>
          <w:sz w:val="20"/>
          <w:szCs w:val="20"/>
          <w:lang w:val="uk-UA"/>
        </w:rPr>
        <w:t>Мероцель</w:t>
      </w:r>
      <w:proofErr w:type="spellEnd"/>
      <w:r w:rsidR="00ED6910">
        <w:rPr>
          <w:sz w:val="20"/>
          <w:szCs w:val="20"/>
          <w:lang w:val="uk-UA"/>
        </w:rPr>
        <w:t xml:space="preserve">» </w:t>
      </w:r>
      <w:r w:rsidR="002A2568">
        <w:rPr>
          <w:sz w:val="20"/>
          <w:szCs w:val="20"/>
          <w:lang w:val="uk-UA"/>
        </w:rPr>
        <w:t xml:space="preserve">навколо  балона </w:t>
      </w:r>
      <w:r w:rsidRPr="00C16A8C">
        <w:rPr>
          <w:sz w:val="20"/>
          <w:szCs w:val="20"/>
          <w:lang w:val="uk-UA"/>
        </w:rPr>
        <w:t>катетера</w:t>
      </w:r>
    </w:p>
    <w:p w:rsidR="003739CA" w:rsidRPr="008C3C19" w:rsidRDefault="003739CA" w:rsidP="008C3C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центральна трубка </w:t>
      </w:r>
      <w:r w:rsidRPr="00C16A8C">
        <w:rPr>
          <w:sz w:val="20"/>
          <w:szCs w:val="20"/>
          <w:lang w:val="uk-UA"/>
        </w:rPr>
        <w:t>катетер</w:t>
      </w:r>
      <w:r>
        <w:rPr>
          <w:sz w:val="20"/>
          <w:szCs w:val="20"/>
          <w:lang w:val="uk-UA"/>
        </w:rPr>
        <w:t>а залишається вільною та</w:t>
      </w:r>
      <w:r w:rsidRPr="00C16A8C">
        <w:rPr>
          <w:sz w:val="20"/>
          <w:szCs w:val="20"/>
          <w:lang w:val="uk-UA"/>
        </w:rPr>
        <w:t xml:space="preserve"> не перешкоджає диханню через ніс</w:t>
      </w:r>
      <w:r w:rsidR="00361945">
        <w:rPr>
          <w:sz w:val="20"/>
          <w:szCs w:val="20"/>
          <w:lang w:val="uk-UA"/>
        </w:rPr>
        <w:t xml:space="preserve">, </w:t>
      </w:r>
      <w:r>
        <w:rPr>
          <w:sz w:val="20"/>
          <w:szCs w:val="20"/>
          <w:lang w:val="uk-UA"/>
        </w:rPr>
        <w:t xml:space="preserve"> але для цього її треба </w:t>
      </w:r>
      <w:r>
        <w:rPr>
          <w:sz w:val="20"/>
          <w:szCs w:val="20"/>
          <w:lang w:val="uk-UA"/>
        </w:rPr>
        <w:lastRenderedPageBreak/>
        <w:t xml:space="preserve">промивати 3-4 рази на добу </w:t>
      </w:r>
      <w:proofErr w:type="spellStart"/>
      <w:r>
        <w:rPr>
          <w:sz w:val="20"/>
          <w:szCs w:val="20"/>
          <w:lang w:val="uk-UA"/>
        </w:rPr>
        <w:t>фізрозчином</w:t>
      </w:r>
      <w:proofErr w:type="spellEnd"/>
      <w:r w:rsidR="008C3C19" w:rsidRPr="008C3C19">
        <w:rPr>
          <w:sz w:val="20"/>
          <w:szCs w:val="20"/>
          <w:lang w:val="uk-UA"/>
        </w:rPr>
        <w:t xml:space="preserve"> </w:t>
      </w:r>
      <w:r w:rsidR="008C3C19">
        <w:rPr>
          <w:sz w:val="20"/>
          <w:szCs w:val="20"/>
          <w:lang w:val="uk-UA"/>
        </w:rPr>
        <w:t xml:space="preserve">або </w:t>
      </w:r>
      <w:r w:rsidR="00B76C0A">
        <w:rPr>
          <w:sz w:val="20"/>
          <w:szCs w:val="20"/>
          <w:lang w:val="uk-UA"/>
        </w:rPr>
        <w:t>амінокапроновою</w:t>
      </w:r>
      <w:r w:rsidR="008C3C19">
        <w:rPr>
          <w:sz w:val="20"/>
          <w:szCs w:val="20"/>
          <w:lang w:val="uk-UA"/>
        </w:rPr>
        <w:t xml:space="preserve"> кислотою </w:t>
      </w:r>
    </w:p>
    <w:p w:rsidR="00D3054E" w:rsidRPr="00E504D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</w:p>
    <w:p w:rsidR="00D407B5" w:rsidRPr="00D407B5" w:rsidRDefault="00C92BE4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pict>
          <v:group id="_x0000_s1041" style="position:absolute;margin-left:24.35pt;margin-top:-7.35pt;width:159.2pt;height:87.45pt;z-index:251669504" coordorigin="3674,6319" coordsize="5765,3180">
            <v:group id="_x0000_s1042" style="position:absolute;left:7908;top:6319;width:1531;height:1969" coordorigin="9034,7349" coordsize="1531,1969">
              <v:roundrect id="_x0000_s1043" style="position:absolute;left:10398;top:7309;width:81;height:252;rotation:-3191399fd" arcsize="10923f" strokeweight="1.5pt"/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044" type="#_x0000_t8" style="position:absolute;left:9379;top:8078;width:462;height:448;rotation:2779790fd" adj="6719" strokeweight="1.5pt"/>
              <v:rect id="_x0000_s1045" style="position:absolute;left:8640;top:8743;width:969;height:181;rotation:-3130252fd" strokeweight="1.5pt"/>
              <v:rect id="_x0000_s1046" style="position:absolute;left:9633;top:7575;width:906;height:454;rotation:-26640596fd" strokeweight="1.5pt"/>
            </v:group>
            <v:rect id="_x0000_s1047" style="position:absolute;left:3686;top:8105;width:457;height:336" strokeweight="1.5pt"/>
            <v:roundrect id="_x0000_s1048" style="position:absolute;left:6214;top:8057;width:2599;height:384" arcsize="10923f" strokecolor="black [3213]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9" type="#_x0000_t32" style="position:absolute;left:3680;top:8287;width:6;height:1212;flip:x" o:connectortype="straight"/>
            <v:shape id="_x0000_s1050" type="#_x0000_t32" style="position:absolute;left:3674;top:9499;width:3302;height:0;flip:x" o:connectortype="straight">
              <v:stroke endarrow="block"/>
            </v:shape>
            <v:roundrect id="_x0000_s1051" style="position:absolute;left:4135;top:7733;width:2151;height:1017" arcsize="10923f" strokeweight="2.25pt">
              <v:textbox style="mso-next-textbox:#_x0000_s1051">
                <w:txbxContent>
                  <w:p w:rsidR="000E17A8" w:rsidRPr="000E17A8" w:rsidRDefault="000E17A8" w:rsidP="000E17A8">
                    <w:pPr>
                      <w:jc w:val="center"/>
                      <w:rPr>
                        <w:rFonts w:ascii="Arial Black" w:hAnsi="Arial Black"/>
                        <w:b/>
                        <w:i/>
                        <w:sz w:val="24"/>
                        <w:szCs w:val="24"/>
                        <w:lang w:val="uk-UA"/>
                      </w:rPr>
                    </w:pPr>
                    <w:r>
                      <w:rPr>
                        <w:rFonts w:ascii="Arial Black" w:hAnsi="Arial Black"/>
                        <w:b/>
                        <w:i/>
                        <w:sz w:val="24"/>
                        <w:szCs w:val="24"/>
                        <w:lang w:val="uk-UA"/>
                      </w:rPr>
                      <w:t>30</w:t>
                    </w:r>
                  </w:p>
                </w:txbxContent>
              </v:textbox>
            </v:roundrect>
          </v:group>
        </w:pict>
      </w: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C5B4B" w:rsidRDefault="009C5B4B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C5B4B" w:rsidRDefault="009C5B4B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P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/>
          <w:i/>
          <w:sz w:val="20"/>
          <w:szCs w:val="20"/>
          <w:lang w:val="uk-UA"/>
        </w:rPr>
      </w:pPr>
      <w:r w:rsidRPr="00057118">
        <w:rPr>
          <w:rFonts w:asciiTheme="minorHAnsi" w:hAnsiTheme="minorHAnsi" w:cstheme="minorHAnsi"/>
          <w:b/>
          <w:sz w:val="20"/>
          <w:szCs w:val="20"/>
          <w:lang w:val="uk-UA"/>
        </w:rPr>
        <w:t xml:space="preserve">                                         </w:t>
      </w:r>
      <w:r w:rsidR="001D4FAF">
        <w:rPr>
          <w:rFonts w:asciiTheme="minorHAnsi" w:hAnsiTheme="minorHAnsi" w:cstheme="minorHAnsi"/>
          <w:b/>
          <w:i/>
          <w:sz w:val="20"/>
          <w:szCs w:val="20"/>
          <w:lang w:val="uk-UA"/>
        </w:rPr>
        <w:t>10</w:t>
      </w:r>
      <w:r w:rsidRPr="00057118">
        <w:rPr>
          <w:rFonts w:asciiTheme="minorHAnsi" w:hAnsiTheme="minorHAnsi" w:cstheme="minorHAnsi"/>
          <w:b/>
          <w:i/>
          <w:sz w:val="20"/>
          <w:szCs w:val="20"/>
          <w:lang w:val="uk-UA"/>
        </w:rPr>
        <w:t>0 мм</w:t>
      </w:r>
    </w:p>
    <w:p w:rsidR="00057118" w:rsidRDefault="008E09AF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45720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8E09AF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58420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8E09AF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D3054E" w:rsidRPr="00633948">
        <w:rPr>
          <w:sz w:val="20"/>
          <w:szCs w:val="20"/>
          <w:lang w:val="uk-UA"/>
        </w:rPr>
        <w:t xml:space="preserve"> </w:t>
      </w:r>
      <w:r w:rsidR="001C6873">
        <w:rPr>
          <w:sz w:val="20"/>
          <w:szCs w:val="20"/>
          <w:lang w:val="uk-UA"/>
        </w:rPr>
        <w:t>Партія</w:t>
      </w: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1C6873" w:rsidRPr="00633948" w:rsidRDefault="001C6873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B05CDE" w:rsidRDefault="00B05CD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B05CDE" w:rsidRDefault="00B05CDE" w:rsidP="00B05CD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№</w:t>
      </w:r>
      <w:r>
        <w:rPr>
          <w:sz w:val="20"/>
          <w:szCs w:val="20"/>
          <w:lang w:val="en-US"/>
        </w:rPr>
        <w:t>UA</w:t>
      </w:r>
      <w:r>
        <w:rPr>
          <w:sz w:val="20"/>
          <w:szCs w:val="20"/>
          <w:lang w:val="uk-UA"/>
        </w:rPr>
        <w:t>.</w:t>
      </w:r>
      <w:r>
        <w:rPr>
          <w:sz w:val="20"/>
          <w:szCs w:val="20"/>
          <w:lang w:val="en-US"/>
        </w:rPr>
        <w:t>TR</w:t>
      </w:r>
      <w:r>
        <w:rPr>
          <w:sz w:val="20"/>
          <w:szCs w:val="20"/>
          <w:lang w:val="uk-UA"/>
        </w:rPr>
        <w:t>.101-50.156</w:t>
      </w:r>
    </w:p>
    <w:p w:rsidR="00B05CDE" w:rsidRDefault="00B05CDE" w:rsidP="00B05CD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B05CDE" w:rsidRPr="00F751F7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B05CDE" w:rsidRPr="005B6D1F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B05CDE" w:rsidRDefault="00B05CDE" w:rsidP="00B05CD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B05CDE" w:rsidRPr="00633948" w:rsidRDefault="00B05CDE" w:rsidP="00D3054E">
      <w:pPr>
        <w:spacing w:after="0" w:line="240" w:lineRule="auto"/>
        <w:ind w:right="-213" w:firstLine="708"/>
        <w:rPr>
          <w:lang w:val="uk-UA"/>
        </w:rPr>
      </w:pPr>
    </w:p>
    <w:p w:rsidR="00977CEB" w:rsidRPr="00D3054E" w:rsidRDefault="00C92BE4">
      <w:pPr>
        <w:rPr>
          <w:lang w:val="uk-UA"/>
        </w:rPr>
      </w:pPr>
    </w:p>
    <w:sectPr w:rsidR="00977CEB" w:rsidRPr="00D3054E" w:rsidSect="0059598D">
      <w:headerReference w:type="default" r:id="rId16"/>
      <w:pgSz w:w="11906" w:h="16838"/>
      <w:pgMar w:top="968" w:right="707" w:bottom="496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BE4" w:rsidRDefault="00C92BE4">
      <w:pPr>
        <w:spacing w:after="0" w:line="240" w:lineRule="auto"/>
      </w:pPr>
      <w:r>
        <w:separator/>
      </w:r>
    </w:p>
  </w:endnote>
  <w:endnote w:type="continuationSeparator" w:id="0">
    <w:p w:rsidR="00C92BE4" w:rsidRDefault="00C92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BE4" w:rsidRDefault="00C92BE4">
      <w:pPr>
        <w:spacing w:after="0" w:line="240" w:lineRule="auto"/>
      </w:pPr>
      <w:r>
        <w:separator/>
      </w:r>
    </w:p>
  </w:footnote>
  <w:footnote w:type="continuationSeparator" w:id="0">
    <w:p w:rsidR="00C92BE4" w:rsidRDefault="00C92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B2C9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85804" w:rsidRPr="00885804">
      <w:rPr>
        <w:noProof/>
        <w:u w:val="double"/>
        <w:lang w:eastAsia="ru-RU"/>
      </w:rPr>
      <w:drawing>
        <wp:inline distT="0" distB="0" distL="0" distR="0">
          <wp:extent cx="4210050" cy="31345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231580" cy="315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92B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54E"/>
    <w:rsid w:val="00032A91"/>
    <w:rsid w:val="00057118"/>
    <w:rsid w:val="000617C5"/>
    <w:rsid w:val="000724DE"/>
    <w:rsid w:val="00081987"/>
    <w:rsid w:val="000B094F"/>
    <w:rsid w:val="000E17A8"/>
    <w:rsid w:val="0016510B"/>
    <w:rsid w:val="001A75E4"/>
    <w:rsid w:val="001C6873"/>
    <w:rsid w:val="001D4FAF"/>
    <w:rsid w:val="00225330"/>
    <w:rsid w:val="00255094"/>
    <w:rsid w:val="00276EBB"/>
    <w:rsid w:val="00292530"/>
    <w:rsid w:val="002A2568"/>
    <w:rsid w:val="002B0850"/>
    <w:rsid w:val="002B778B"/>
    <w:rsid w:val="0030306A"/>
    <w:rsid w:val="003561B9"/>
    <w:rsid w:val="00361945"/>
    <w:rsid w:val="003739CA"/>
    <w:rsid w:val="00386F17"/>
    <w:rsid w:val="003947DB"/>
    <w:rsid w:val="003D7C78"/>
    <w:rsid w:val="003F681A"/>
    <w:rsid w:val="00493F7D"/>
    <w:rsid w:val="004B20EC"/>
    <w:rsid w:val="004D7CBA"/>
    <w:rsid w:val="004E3AD1"/>
    <w:rsid w:val="004F0452"/>
    <w:rsid w:val="00542B00"/>
    <w:rsid w:val="00547F1E"/>
    <w:rsid w:val="0055389F"/>
    <w:rsid w:val="00562806"/>
    <w:rsid w:val="0059598D"/>
    <w:rsid w:val="005B6DD6"/>
    <w:rsid w:val="005E3888"/>
    <w:rsid w:val="005E6BD4"/>
    <w:rsid w:val="00611511"/>
    <w:rsid w:val="0061767E"/>
    <w:rsid w:val="006B15DB"/>
    <w:rsid w:val="006D3E9C"/>
    <w:rsid w:val="00716FCF"/>
    <w:rsid w:val="007767CD"/>
    <w:rsid w:val="007C1D8F"/>
    <w:rsid w:val="007E6CA3"/>
    <w:rsid w:val="007F316C"/>
    <w:rsid w:val="00812113"/>
    <w:rsid w:val="00841A0F"/>
    <w:rsid w:val="00847F8F"/>
    <w:rsid w:val="0088033E"/>
    <w:rsid w:val="00885804"/>
    <w:rsid w:val="008C3C19"/>
    <w:rsid w:val="008E09AF"/>
    <w:rsid w:val="008E64B0"/>
    <w:rsid w:val="00921A03"/>
    <w:rsid w:val="00946629"/>
    <w:rsid w:val="009C5B4B"/>
    <w:rsid w:val="00A068E5"/>
    <w:rsid w:val="00A531B2"/>
    <w:rsid w:val="00A55CA0"/>
    <w:rsid w:val="00A624D3"/>
    <w:rsid w:val="00AA2247"/>
    <w:rsid w:val="00AA25FA"/>
    <w:rsid w:val="00AC6E73"/>
    <w:rsid w:val="00B05CDE"/>
    <w:rsid w:val="00B30946"/>
    <w:rsid w:val="00B42BFC"/>
    <w:rsid w:val="00B52475"/>
    <w:rsid w:val="00B54FEA"/>
    <w:rsid w:val="00B72405"/>
    <w:rsid w:val="00B76C0A"/>
    <w:rsid w:val="00B8164C"/>
    <w:rsid w:val="00B85C1C"/>
    <w:rsid w:val="00BB4382"/>
    <w:rsid w:val="00BC6F45"/>
    <w:rsid w:val="00C92BE4"/>
    <w:rsid w:val="00CB2C96"/>
    <w:rsid w:val="00D17E9B"/>
    <w:rsid w:val="00D30015"/>
    <w:rsid w:val="00D3054E"/>
    <w:rsid w:val="00D407B5"/>
    <w:rsid w:val="00D957F6"/>
    <w:rsid w:val="00D97ADC"/>
    <w:rsid w:val="00DA6AF6"/>
    <w:rsid w:val="00DE353B"/>
    <w:rsid w:val="00DF3710"/>
    <w:rsid w:val="00E0457A"/>
    <w:rsid w:val="00E26520"/>
    <w:rsid w:val="00ED27D9"/>
    <w:rsid w:val="00ED6910"/>
    <w:rsid w:val="00F85674"/>
    <w:rsid w:val="00FB5E1A"/>
    <w:rsid w:val="00FC367B"/>
    <w:rsid w:val="00FD5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0"/>
        <o:r id="V:Rule2" type="connector" idref="#_x0000_s104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54E"/>
    <w:pPr>
      <w:ind w:left="720"/>
      <w:contextualSpacing/>
    </w:pPr>
  </w:style>
  <w:style w:type="paragraph" w:styleId="a4">
    <w:name w:val="header"/>
    <w:basedOn w:val="a"/>
    <w:link w:val="a5"/>
    <w:unhideWhenUsed/>
    <w:rsid w:val="00D3054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3054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30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054E"/>
  </w:style>
  <w:style w:type="table" w:styleId="a8">
    <w:name w:val="Table Grid"/>
    <w:basedOn w:val="a1"/>
    <w:uiPriority w:val="59"/>
    <w:rsid w:val="00D30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24</cp:revision>
  <cp:lastPrinted>2019-07-22T13:25:00Z</cp:lastPrinted>
  <dcterms:created xsi:type="dcterms:W3CDTF">2019-05-02T08:35:00Z</dcterms:created>
  <dcterms:modified xsi:type="dcterms:W3CDTF">2019-09-04T11:52:00Z</dcterms:modified>
</cp:coreProperties>
</file>